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7D" w:rsidP="00154AF8" w:rsidRDefault="00EC647D">
      <w:pPr>
        <w:jc w:val="center"/>
        <w:rPr>
          <w:b/>
          <w:color w:val="009999"/>
          <w:sz w:val="32"/>
          <w:szCs w:val="32"/>
        </w:rPr>
      </w:pPr>
    </w:p>
    <w:p w:rsidRPr="00BF13C4" w:rsidR="006E32EC" w:rsidP="00154AF8" w:rsidRDefault="006E32EC">
      <w:pPr>
        <w:jc w:val="center"/>
        <w:rPr>
          <w:b/>
          <w:color w:val="009999"/>
          <w:sz w:val="32"/>
          <w:szCs w:val="32"/>
        </w:rPr>
      </w:pPr>
      <w:r w:rsidRPr="00BF13C4">
        <w:rPr>
          <w:b/>
          <w:color w:val="009999"/>
          <w:sz w:val="32"/>
          <w:szCs w:val="32"/>
        </w:rPr>
        <w:t>Personal Wellbeing Plan</w:t>
      </w:r>
    </w:p>
    <w:p w:rsidRPr="00BF13C4" w:rsidR="00651C56" w:rsidP="00EC647D" w:rsidRDefault="00651C56">
      <w:pPr>
        <w:pBdr>
          <w:top w:val="single" w:color="4472C4" w:themeColor="accent5" w:sz="24" w:space="1"/>
          <w:left w:val="single" w:color="4472C4" w:themeColor="accent5" w:sz="24" w:space="4"/>
          <w:bottom w:val="single" w:color="4472C4" w:themeColor="accent5" w:sz="24" w:space="1"/>
          <w:right w:val="single" w:color="4472C4" w:themeColor="accent5" w:sz="24" w:space="0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>Use this template to mana</w:t>
      </w:r>
      <w:r w:rsidR="0044251A">
        <w:rPr>
          <w:color w:val="009999"/>
          <w:sz w:val="20"/>
          <w:szCs w:val="20"/>
        </w:rPr>
        <w:t>ge your own wellbeing your way.</w:t>
      </w:r>
    </w:p>
    <w:p w:rsidRPr="00BF13C4" w:rsidR="00651C56" w:rsidP="00EC647D" w:rsidRDefault="00651C56">
      <w:pPr>
        <w:pBdr>
          <w:top w:val="single" w:color="4472C4" w:themeColor="accent5" w:sz="24" w:space="1"/>
          <w:left w:val="single" w:color="4472C4" w:themeColor="accent5" w:sz="24" w:space="4"/>
          <w:bottom w:val="single" w:color="4472C4" w:themeColor="accent5" w:sz="24" w:space="1"/>
          <w:right w:val="single" w:color="4472C4" w:themeColor="accent5" w:sz="24" w:space="0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>Everyone’s wellbeing is unique and how you improve or maintain good wellbeing will be individual to you.</w:t>
      </w:r>
    </w:p>
    <w:p w:rsidRPr="00BF13C4" w:rsidR="00651C56" w:rsidP="00EC647D" w:rsidRDefault="00651C56">
      <w:pPr>
        <w:pBdr>
          <w:top w:val="single" w:color="4472C4" w:themeColor="accent5" w:sz="24" w:space="1"/>
          <w:left w:val="single" w:color="4472C4" w:themeColor="accent5" w:sz="24" w:space="4"/>
          <w:bottom w:val="single" w:color="4472C4" w:themeColor="accent5" w:sz="24" w:space="1"/>
          <w:right w:val="single" w:color="4472C4" w:themeColor="accent5" w:sz="24" w:space="0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>Your wellbeing will be different each day or each week, so have a variety of tools and techniques that you can put in place when you need them.  And each week try something new to see if that works for you.</w:t>
      </w:r>
      <w:bookmarkStart w:name="_GoBack" w:id="0"/>
      <w:bookmarkEnd w:id="0"/>
    </w:p>
    <w:p w:rsidRPr="00BF13C4" w:rsidR="00651C56" w:rsidP="00EC647D" w:rsidRDefault="00651C56">
      <w:pPr>
        <w:pBdr>
          <w:top w:val="single" w:color="4472C4" w:themeColor="accent5" w:sz="24" w:space="1"/>
          <w:left w:val="single" w:color="4472C4" w:themeColor="accent5" w:sz="24" w:space="4"/>
          <w:bottom w:val="single" w:color="4472C4" w:themeColor="accent5" w:sz="24" w:space="1"/>
          <w:right w:val="single" w:color="4472C4" w:themeColor="accent5" w:sz="24" w:space="0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 xml:space="preserve">Think about your triggers or early warning signs and </w:t>
      </w:r>
      <w:r w:rsidRPr="00BF13C4" w:rsidR="00BE2C02">
        <w:rPr>
          <w:color w:val="009999"/>
          <w:sz w:val="20"/>
          <w:szCs w:val="20"/>
        </w:rPr>
        <w:t>put a plan in place to manage your wellbeing</w:t>
      </w:r>
      <w:r w:rsidR="0044251A">
        <w:rPr>
          <w:color w:val="009999"/>
          <w:sz w:val="20"/>
          <w:szCs w:val="20"/>
        </w:rPr>
        <w:t>.</w:t>
      </w:r>
    </w:p>
    <w:tbl>
      <w:tblPr>
        <w:tblStyle w:val="TableGrid"/>
        <w:tblW w:w="9209" w:type="dxa"/>
        <w:tblInd w:w="-113" w:type="dxa"/>
        <w:tblLook w:val="04A0" w:firstRow="1" w:lastRow="0" w:firstColumn="1" w:lastColumn="0" w:noHBand="0" w:noVBand="1"/>
        <w:tblCaption w:val="Table to create your personal wellbeing plan"/>
      </w:tblPr>
      <w:tblGrid>
        <w:gridCol w:w="4534"/>
        <w:gridCol w:w="4675"/>
      </w:tblGrid>
      <w:tr w:rsidR="000D32B4" w:rsidTr="003C5703">
        <w:trPr>
          <w:tblHeader/>
        </w:trPr>
        <w:tc>
          <w:tcPr>
            <w:tcW w:w="4534" w:type="dxa"/>
            <w:shd w:val="clear" w:color="auto" w:fill="009999"/>
          </w:tcPr>
          <w:p w:rsidRPr="00BE2C02" w:rsidR="000D32B4" w:rsidP="004074EA" w:rsidRDefault="000D32B4">
            <w:pPr>
              <w:rPr>
                <w:b/>
                <w:color w:val="002060"/>
                <w:sz w:val="24"/>
                <w:szCs w:val="24"/>
              </w:rPr>
            </w:pPr>
            <w:r w:rsidRPr="00BE2C02">
              <w:rPr>
                <w:b/>
                <w:color w:val="002060"/>
                <w:sz w:val="24"/>
                <w:szCs w:val="24"/>
              </w:rPr>
              <w:t>What I need to focus on</w:t>
            </w:r>
          </w:p>
        </w:tc>
        <w:tc>
          <w:tcPr>
            <w:tcW w:w="4675" w:type="dxa"/>
            <w:shd w:val="clear" w:color="auto" w:fill="009999"/>
          </w:tcPr>
          <w:p w:rsidRPr="00BE2C02" w:rsidR="000D32B4" w:rsidP="00203F67" w:rsidRDefault="000D32B4">
            <w:pPr>
              <w:tabs>
                <w:tab w:val="center" w:pos="2158"/>
              </w:tabs>
              <w:rPr>
                <w:b/>
                <w:color w:val="002060"/>
                <w:sz w:val="24"/>
                <w:szCs w:val="24"/>
              </w:rPr>
            </w:pPr>
            <w:r w:rsidRPr="00BE2C02">
              <w:rPr>
                <w:b/>
                <w:color w:val="002060"/>
                <w:sz w:val="24"/>
                <w:szCs w:val="24"/>
              </w:rPr>
              <w:t>What I can do</w:t>
            </w: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Pr="000D32B4"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3C5703">
        <w:tc>
          <w:tcPr>
            <w:tcW w:w="4534" w:type="dxa"/>
          </w:tcPr>
          <w:p w:rsidRPr="000D32B4" w:rsidR="000D32B4" w:rsidP="004074EA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P="000D32B4" w:rsidRDefault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BE2C02" w:rsidTr="003C5703">
        <w:tc>
          <w:tcPr>
            <w:tcW w:w="4534" w:type="dxa"/>
          </w:tcPr>
          <w:p w:rsidRPr="000D32B4" w:rsidR="00BE2C02" w:rsidP="004074EA" w:rsidRDefault="00BE2C02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675" w:type="dxa"/>
          </w:tcPr>
          <w:p w:rsidR="00BE2C02" w:rsidP="000D32B4" w:rsidRDefault="00BE2C02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P="000D32B4" w:rsidRDefault="00BE2C02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P="000D32B4" w:rsidRDefault="00BE2C02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P="000D32B4" w:rsidRDefault="00BE2C02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Pr="00675618" w:rsidR="000D32B4" w:rsidP="004074EA" w:rsidRDefault="000D32B4">
      <w:pPr>
        <w:rPr>
          <w:sz w:val="24"/>
          <w:szCs w:val="24"/>
        </w:rPr>
      </w:pPr>
    </w:p>
    <w:sectPr w:rsidRPr="00675618" w:rsidR="000D32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F8" w:rsidRDefault="00154AF8" w:rsidP="00154AF8">
      <w:pPr>
        <w:spacing w:after="0" w:line="240" w:lineRule="auto"/>
      </w:pPr>
      <w:r>
        <w:separator/>
      </w:r>
    </w:p>
  </w:endnote>
  <w:endnote w:type="continuationSeparator" w:id="0">
    <w:p w:rsidR="00154AF8" w:rsidRDefault="00154AF8" w:rsidP="001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3D" w:rsidRDefault="00563B3D" w:rsidP="00563B3D">
    <w:pPr>
      <w:pStyle w:val="Footer"/>
      <w:jc w:val="right"/>
      <w:rPr>
        <w:color w:val="008080"/>
        <w:sz w:val="20"/>
        <w:szCs w:val="20"/>
      </w:rPr>
    </w:pPr>
    <w:r>
      <w:rPr>
        <w:color w:val="008080"/>
        <w:sz w:val="20"/>
        <w:szCs w:val="20"/>
      </w:rPr>
      <w:t>Developed by Health and Safety April 2021</w:t>
    </w:r>
  </w:p>
  <w:p w:rsidR="00563B3D" w:rsidRDefault="00563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F8" w:rsidRDefault="00154AF8" w:rsidP="00154AF8">
      <w:pPr>
        <w:spacing w:after="0" w:line="240" w:lineRule="auto"/>
      </w:pPr>
      <w:r>
        <w:separator/>
      </w:r>
    </w:p>
  </w:footnote>
  <w:footnote w:type="continuationSeparator" w:id="0">
    <w:p w:rsidR="00154AF8" w:rsidRDefault="00154AF8" w:rsidP="0015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F8" w:rsidRDefault="00E47E54" w:rsidP="00E47E54">
    <w:pPr>
      <w:pStyle w:val="Header"/>
      <w:jc w:val="center"/>
    </w:pPr>
    <w:r w:rsidRPr="00E47E54">
      <w:rPr>
        <w:noProof/>
        <w:lang w:eastAsia="en-GB"/>
      </w:rPr>
      <w:drawing>
        <wp:inline distT="0" distB="0" distL="0" distR="0">
          <wp:extent cx="2063750" cy="508000"/>
          <wp:effectExtent l="0" t="0" r="0" b="6350"/>
          <wp:docPr id="2" name="Picture 2" descr="Wellbeing in East Ayrshire logo" title="Wellbeing in East Ayr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WL\Gold\Mental Health\Positivity\Wellbeing Agenda EAC\Action Plans\Workforce\Resource Templates\LOGO\Wellbeing in EA Logos\Wellbeing in 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A"/>
    <w:rsid w:val="000D32B4"/>
    <w:rsid w:val="00154AF8"/>
    <w:rsid w:val="00203F67"/>
    <w:rsid w:val="002B4342"/>
    <w:rsid w:val="003C5703"/>
    <w:rsid w:val="004074EA"/>
    <w:rsid w:val="0044251A"/>
    <w:rsid w:val="00474D23"/>
    <w:rsid w:val="00563B3D"/>
    <w:rsid w:val="00651C56"/>
    <w:rsid w:val="00675618"/>
    <w:rsid w:val="006E32EC"/>
    <w:rsid w:val="006E3BC7"/>
    <w:rsid w:val="00700946"/>
    <w:rsid w:val="00724004"/>
    <w:rsid w:val="0077244C"/>
    <w:rsid w:val="008160E8"/>
    <w:rsid w:val="00817A15"/>
    <w:rsid w:val="00826725"/>
    <w:rsid w:val="009A71E6"/>
    <w:rsid w:val="009F0404"/>
    <w:rsid w:val="00B24A8E"/>
    <w:rsid w:val="00B55E06"/>
    <w:rsid w:val="00BE2C02"/>
    <w:rsid w:val="00BF13C4"/>
    <w:rsid w:val="00C94296"/>
    <w:rsid w:val="00D911C3"/>
    <w:rsid w:val="00D97F33"/>
    <w:rsid w:val="00DB403D"/>
    <w:rsid w:val="00E47E54"/>
    <w:rsid w:val="00EC647D"/>
    <w:rsid w:val="00F27751"/>
    <w:rsid w:val="00F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9DE3"/>
  <w15:chartTrackingRefBased/>
  <w15:docId w15:val="{C7B7AF24-5118-4956-9E7E-5FDEC42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9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F8"/>
  </w:style>
  <w:style w:type="paragraph" w:styleId="Footer">
    <w:name w:val="footer"/>
    <w:basedOn w:val="Normal"/>
    <w:link w:val="FooterChar"/>
    <w:uiPriority w:val="99"/>
    <w:unhideWhenUsed/>
    <w:rsid w:val="001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F8"/>
  </w:style>
  <w:style w:type="table" w:styleId="TableGrid">
    <w:name w:val="Table Grid"/>
    <w:basedOn w:val="TableNormal"/>
    <w:uiPriority w:val="39"/>
    <w:rsid w:val="000D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6CF4-755B-4CC3-BD03-63533C3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Wellbeing Plan</vt:lpstr>
    </vt:vector>
  </TitlesOfParts>
  <Company>East Ayrshire Council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Wellbeing Plan</dc:title>
  <dc:subject>
  </dc:subject>
  <dc:creator>East Ayrshire Council</dc:creator>
  <cp:keywords>
  </cp:keywords>
  <dc:description>
  </dc:description>
  <cp:lastModifiedBy>Dawn-Marie Armour</cp:lastModifiedBy>
  <cp:revision>5</cp:revision>
  <cp:lastPrinted>2021-05-12T16:09:00Z</cp:lastPrinted>
  <dcterms:created xsi:type="dcterms:W3CDTF">2021-05-12T15:58:00Z</dcterms:created>
  <dcterms:modified xsi:type="dcterms:W3CDTF">2022-07-14T10:23:27Z</dcterms:modified>
</cp:coreProperties>
</file>